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3AC18D28" w14:textId="778931AB" w:rsidR="00092B6D" w:rsidRPr="007D7E6E" w:rsidRDefault="007D7E6E" w:rsidP="00092B6D">
          <w:pPr>
            <w:pBdr>
              <w:top w:val="nil"/>
              <w:left w:val="nil"/>
              <w:bottom w:val="nil"/>
              <w:right w:val="nil"/>
              <w:between w:val="nil"/>
              <w:bar w:val="nil"/>
            </w:pBdr>
            <w:suppressAutoHyphens/>
            <w:spacing w:after="40" w:line="240" w:lineRule="auto"/>
            <w:jc w:val="center"/>
            <w:rPr>
              <w:rStyle w:val="Hyperlink"/>
              <w:rFonts w:cstheme="minorHAnsi"/>
              <w:b/>
              <w:bCs/>
              <w:noProof/>
            </w:rPr>
          </w:pPr>
          <w:r w:rsidRPr="007D7E6E">
            <w:rPr>
              <w:rStyle w:val="Hyperlink"/>
              <w:rFonts w:cstheme="minorHAnsi"/>
              <w:b/>
              <w:bCs/>
              <w:noProof/>
              <w:sz w:val="28"/>
              <w:szCs w:val="28"/>
            </w:rPr>
            <w:t>SKRODIMO IR LAIDOJIMO ĮRANGA BEI REIKMENYS (MAIŠAI MIRUSIEMS)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37E49C62" w:rsidR="002D7F06" w:rsidRPr="00C800D9" w:rsidRDefault="00E322DE" w:rsidP="00250214">
      <w:pPr>
        <w:pStyle w:val="ListParagraph"/>
        <w:numPr>
          <w:ilvl w:val="1"/>
          <w:numId w:val="1"/>
        </w:numPr>
        <w:spacing w:after="0" w:line="20" w:lineRule="atLeast"/>
        <w:ind w:left="0" w:firstLine="567"/>
        <w:jc w:val="both"/>
        <w:rPr>
          <w:rFonts w:cstheme="minorHAnsi"/>
        </w:rPr>
      </w:pPr>
      <w:r w:rsidRPr="00C800D9">
        <w:rPr>
          <w:rFonts w:cstheme="minorHAnsi"/>
        </w:rPr>
        <w:t>Viešoji įstaiga CPO LT (toliau – CPO LT arba perkančioji organizacija) vykdo viešąjį pirkimą atviro konkurso būdu (toliau – pirkimas).</w:t>
      </w:r>
      <w:r w:rsidR="00CF27E7" w:rsidRPr="00C800D9">
        <w:rPr>
          <w:rFonts w:ascii="Times New Roman" w:eastAsia="Times New Roman" w:hAnsi="Times New Roman" w:cs="Times New Roman"/>
          <w:sz w:val="24"/>
          <w:szCs w:val="24"/>
        </w:rPr>
        <w:t xml:space="preserve"> </w:t>
      </w:r>
      <w:r w:rsidR="00CF27E7" w:rsidRPr="00C800D9">
        <w:rPr>
          <w:rFonts w:cstheme="minorHAnsi"/>
        </w:rPr>
        <w:t xml:space="preserve">CPO LT kontaktinis asmuo – </w:t>
      </w:r>
      <w:r w:rsidR="007D7E6E" w:rsidRPr="00C800D9">
        <w:rPr>
          <w:rFonts w:cstheme="minorHAnsi"/>
          <w:noProof/>
        </w:rPr>
        <w:t>Milda Valakevi</w:t>
      </w:r>
      <w:r w:rsidR="00EB3120" w:rsidRPr="00C800D9">
        <w:rPr>
          <w:rFonts w:cstheme="minorHAnsi"/>
          <w:noProof/>
          <w:lang w:val="en-US"/>
        </w:rPr>
        <w:t>čiūtė</w:t>
      </w:r>
      <w:r w:rsidR="00CF27E7" w:rsidRPr="00C800D9">
        <w:rPr>
          <w:rFonts w:cstheme="minorHAnsi"/>
          <w:noProof/>
        </w:rPr>
        <w:t xml:space="preserve">, tel. </w:t>
      </w:r>
      <w:r w:rsidR="00EB3120" w:rsidRPr="00C800D9">
        <w:rPr>
          <w:rFonts w:cstheme="minorHAnsi"/>
          <w:noProof/>
        </w:rPr>
        <w:t>+</w:t>
      </w:r>
      <w:r w:rsidR="00EB3120" w:rsidRPr="00C800D9">
        <w:rPr>
          <w:rFonts w:cstheme="minorHAnsi"/>
          <w:noProof/>
          <w:lang w:val="en-US"/>
        </w:rPr>
        <w:t>370 667 21158</w:t>
      </w:r>
      <w:r w:rsidR="00CF27E7" w:rsidRPr="00C800D9">
        <w:rPr>
          <w:rFonts w:cstheme="minorHAnsi"/>
          <w:noProof/>
        </w:rPr>
        <w:t xml:space="preserve">, el. p. </w:t>
      </w:r>
      <w:r w:rsidR="00EB3120" w:rsidRPr="00C800D9">
        <w:rPr>
          <w:rFonts w:cstheme="minorHAnsi"/>
          <w:noProof/>
        </w:rPr>
        <w:t>Milda.valakeviciute</w:t>
      </w:r>
      <w:r w:rsidR="00EB3120" w:rsidRPr="00C800D9">
        <w:rPr>
          <w:rFonts w:cstheme="minorHAnsi"/>
          <w:noProof/>
          <w:lang w:val="en-GB"/>
        </w:rPr>
        <w:t>@cpo.lt</w:t>
      </w:r>
      <w:r w:rsidR="00CF27E7" w:rsidRPr="00C800D9">
        <w:rPr>
          <w:rFonts w:cstheme="minorHAnsi"/>
          <w:noProof/>
        </w:rPr>
        <w:t>.</w:t>
      </w:r>
    </w:p>
    <w:p w14:paraId="6446701F" w14:textId="3DD13C5E" w:rsidR="00E32C8E" w:rsidRPr="00C800D9" w:rsidRDefault="00F7237E" w:rsidP="00250214">
      <w:pPr>
        <w:spacing w:line="20" w:lineRule="atLeast"/>
        <w:ind w:firstLine="567"/>
        <w:jc w:val="both"/>
        <w:rPr>
          <w:rFonts w:eastAsia="Calibri"/>
        </w:rPr>
      </w:pPr>
      <w:r w:rsidRPr="00C800D9">
        <w:rPr>
          <w:rFonts w:cstheme="minorHAnsi"/>
        </w:rPr>
        <w:t>1.2.</w:t>
      </w:r>
      <w:r w:rsidR="00B54C1D" w:rsidRPr="00C800D9">
        <w:rPr>
          <w:rFonts w:cstheme="minorHAnsi"/>
        </w:rPr>
        <w:t xml:space="preserve"> </w:t>
      </w:r>
      <w:r w:rsidR="0026746D" w:rsidRPr="00C800D9">
        <w:rPr>
          <w:rFonts w:eastAsia="Calibri"/>
        </w:rPr>
        <w:t>CPO LT p</w:t>
      </w:r>
      <w:r w:rsidR="00E32C8E" w:rsidRPr="00C800D9">
        <w:rPr>
          <w:rFonts w:eastAsia="Calibri"/>
        </w:rPr>
        <w:t>irkimą</w:t>
      </w:r>
      <w:r w:rsidR="009F18CF" w:rsidRPr="00C800D9">
        <w:rPr>
          <w:rFonts w:eastAsia="Calibri"/>
        </w:rPr>
        <w:t xml:space="preserve"> </w:t>
      </w:r>
      <w:r w:rsidR="00E32C8E" w:rsidRPr="00C800D9">
        <w:rPr>
          <w:rFonts w:eastAsia="Calibri"/>
        </w:rPr>
        <w:t xml:space="preserve">atlieka </w:t>
      </w:r>
      <w:r w:rsidR="0026746D" w:rsidRPr="00C800D9">
        <w:rPr>
          <w:rFonts w:eastAsia="Calibri"/>
        </w:rPr>
        <w:t>kit</w:t>
      </w:r>
      <w:r w:rsidR="00BD41D4" w:rsidRPr="00C800D9">
        <w:rPr>
          <w:rFonts w:eastAsia="Calibri"/>
        </w:rPr>
        <w:t>ai</w:t>
      </w:r>
      <w:r w:rsidR="0026746D" w:rsidRPr="00C800D9">
        <w:rPr>
          <w:rFonts w:eastAsia="Calibri"/>
        </w:rPr>
        <w:t xml:space="preserve"> perkanči</w:t>
      </w:r>
      <w:r w:rsidR="00AD44EC" w:rsidRPr="00C800D9">
        <w:rPr>
          <w:rFonts w:eastAsia="Calibri"/>
        </w:rPr>
        <w:t>a</w:t>
      </w:r>
      <w:r w:rsidR="00BD41D4" w:rsidRPr="00C800D9">
        <w:rPr>
          <w:rFonts w:eastAsia="Calibri"/>
        </w:rPr>
        <w:t xml:space="preserve">jai </w:t>
      </w:r>
      <w:r w:rsidR="0026746D" w:rsidRPr="00C800D9">
        <w:rPr>
          <w:rFonts w:eastAsia="Calibri"/>
        </w:rPr>
        <w:t>organizacij</w:t>
      </w:r>
      <w:r w:rsidR="00BD41D4" w:rsidRPr="00C800D9">
        <w:rPr>
          <w:rFonts w:eastAsia="Calibri"/>
        </w:rPr>
        <w:t>ai</w:t>
      </w:r>
      <w:r w:rsidR="00121BEA" w:rsidRPr="00C800D9">
        <w:rPr>
          <w:rFonts w:eastAsia="Calibri"/>
        </w:rPr>
        <w:t xml:space="preserve"> (perkančiajam subjektui)</w:t>
      </w:r>
      <w:r w:rsidR="00E32C8E" w:rsidRPr="00C800D9">
        <w:rPr>
          <w:rFonts w:eastAsia="Calibri"/>
        </w:rPr>
        <w:t xml:space="preserve">: </w:t>
      </w:r>
      <w:bookmarkStart w:id="3" w:name="_Hlk60469871"/>
      <w:r w:rsidR="00E64CFF" w:rsidRPr="00C800D9">
        <w:rPr>
          <w:rFonts w:eastAsia="Calibri"/>
        </w:rPr>
        <w:t xml:space="preserve">perkančioji organizacija </w:t>
      </w:r>
      <w:r w:rsidR="00EB3120" w:rsidRPr="00C800D9">
        <w:rPr>
          <w:rFonts w:eastAsia="Calibri"/>
        </w:rPr>
        <w:t xml:space="preserve">Viešoji įstaiga </w:t>
      </w:r>
      <w:bookmarkEnd w:id="3"/>
      <w:r w:rsidR="00EB3120" w:rsidRPr="00C800D9">
        <w:rPr>
          <w:rFonts w:eastAsia="Calibri"/>
          <w:noProof/>
        </w:rPr>
        <w:t>Respublikinė Panevėžio ligoninė</w:t>
      </w:r>
      <w:r w:rsidR="0069141C" w:rsidRPr="00C800D9">
        <w:rPr>
          <w:rFonts w:ascii="Calibri" w:eastAsia="Calibri" w:hAnsi="Calibri" w:cs="Calibri"/>
          <w:sz w:val="22"/>
          <w:szCs w:val="22"/>
          <w:lang w:val="en-GB"/>
        </w:rPr>
        <w:t>.</w:t>
      </w:r>
      <w:r w:rsidR="00F143EB" w:rsidRPr="00C800D9">
        <w:rPr>
          <w:rFonts w:ascii="Calibri" w:eastAsia="Calibri" w:hAnsi="Calibri" w:cs="Calibri"/>
          <w:sz w:val="22"/>
          <w:szCs w:val="22"/>
          <w:lang w:val="en-GB"/>
        </w:rPr>
        <w:t xml:space="preserve"> </w:t>
      </w:r>
      <w:r w:rsidR="00121BEA" w:rsidRPr="00C800D9">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C800D9">
        <w:rPr>
          <w:rFonts w:ascii="Calibri" w:eastAsia="Calibri" w:hAnsi="Calibri" w:cs="Calibri"/>
          <w:sz w:val="22"/>
          <w:szCs w:val="22"/>
        </w:rPr>
        <w:t>pirkimo objekto apžiūra</w:t>
      </w:r>
      <w:r w:rsidR="001D3CB4" w:rsidRPr="00C800D9">
        <w:rPr>
          <w:rFonts w:ascii="Calibri" w:eastAsia="Calibri" w:hAnsi="Calibri" w:cs="Calibri"/>
          <w:sz w:val="22"/>
          <w:szCs w:val="22"/>
        </w:rPr>
        <w:t xml:space="preserve">, </w:t>
      </w:r>
      <w:r w:rsidR="00121BEA" w:rsidRPr="00C800D9">
        <w:rPr>
          <w:rFonts w:ascii="Calibri" w:eastAsia="Calibri" w:hAnsi="Calibri" w:cs="Calibri"/>
          <w:sz w:val="22"/>
          <w:szCs w:val="22"/>
        </w:rPr>
        <w:t xml:space="preserve">perkančiąja organizacija laikoma ta perkančioji organizacija (perkantysis subjektas), su kuria bus sudaryta sutartis. </w:t>
      </w:r>
      <w:r w:rsidR="00E32C8E" w:rsidRPr="00C800D9">
        <w:rPr>
          <w:rFonts w:eastAsia="Calibri"/>
        </w:rPr>
        <w:t xml:space="preserve">Sutartį </w:t>
      </w:r>
      <w:r w:rsidR="00E32C8E" w:rsidRPr="00C800D9">
        <w:rPr>
          <w:rFonts w:eastAsia="Calibri"/>
          <w:noProof/>
        </w:rPr>
        <w:t xml:space="preserve">pasirašys </w:t>
      </w:r>
      <w:r w:rsidR="00EB3120" w:rsidRPr="00C800D9">
        <w:rPr>
          <w:rFonts w:eastAsia="Calibri"/>
        </w:rPr>
        <w:t xml:space="preserve">Viešoji įstaiga </w:t>
      </w:r>
      <w:r w:rsidR="00EB3120" w:rsidRPr="00C800D9">
        <w:rPr>
          <w:rFonts w:eastAsia="Calibri"/>
          <w:noProof/>
        </w:rPr>
        <w:t>Respublikinė Panevėžio ligoninė</w:t>
      </w:r>
      <w:r w:rsidR="00E32C8E" w:rsidRPr="00C800D9">
        <w:rPr>
          <w:rFonts w:eastAsia="Calibri"/>
        </w:rPr>
        <w:t>.</w:t>
      </w:r>
      <w:r w:rsidR="002B2FCD" w:rsidRPr="00C800D9">
        <w:rPr>
          <w:rFonts w:eastAsia="Calibri"/>
        </w:rPr>
        <w:t xml:space="preserve"> </w:t>
      </w:r>
    </w:p>
    <w:p w14:paraId="2239DD1B" w14:textId="0C453DE9" w:rsidR="002F5F8E" w:rsidRPr="00C800D9" w:rsidRDefault="002F5F8E" w:rsidP="00250214">
      <w:pPr>
        <w:pStyle w:val="ListParagraph"/>
        <w:spacing w:after="0" w:line="20" w:lineRule="atLeast"/>
        <w:ind w:left="0" w:firstLine="567"/>
        <w:jc w:val="both"/>
      </w:pPr>
      <w:r w:rsidRPr="00C800D9">
        <w:t xml:space="preserve">1.3. </w:t>
      </w:r>
      <w:r w:rsidR="007D6857" w:rsidRPr="00C800D9">
        <w:t>Pirkimas</w:t>
      </w:r>
      <w:r w:rsidR="00B37854" w:rsidRPr="00C800D9">
        <w:t xml:space="preserve"> neatlieka</w:t>
      </w:r>
      <w:r w:rsidR="007D6857" w:rsidRPr="00C800D9">
        <w:t>mas</w:t>
      </w:r>
      <w:r w:rsidR="00B37854" w:rsidRPr="00C800D9">
        <w:t xml:space="preserve"> </w:t>
      </w:r>
      <w:r w:rsidRPr="00C800D9">
        <w:t>naudojantis centralizuotų pirkimų katalogu</w:t>
      </w:r>
      <w:r w:rsidR="007D6857" w:rsidRPr="00C800D9">
        <w:t xml:space="preserve">, nes </w:t>
      </w:r>
      <w:r w:rsidR="00EB3120" w:rsidRPr="00C800D9">
        <w:t>pirkimo objekto kataloge nėra.</w:t>
      </w:r>
      <w:r w:rsidR="008C5F5E" w:rsidRPr="00C800D9">
        <w:t xml:space="preserve"> </w:t>
      </w:r>
      <w:r w:rsidRPr="00C800D9">
        <w:t xml:space="preserve"> </w:t>
      </w:r>
    </w:p>
    <w:p w14:paraId="3172A3A7" w14:textId="529366C6" w:rsidR="00AA23FB" w:rsidRPr="00C800D9" w:rsidRDefault="002F5F8E" w:rsidP="00E073F8">
      <w:pPr>
        <w:spacing w:after="0" w:line="20" w:lineRule="atLeast"/>
        <w:ind w:firstLine="567"/>
        <w:jc w:val="both"/>
        <w:rPr>
          <w:rFonts w:cstheme="minorHAnsi"/>
        </w:rPr>
      </w:pPr>
      <w:r w:rsidRPr="00C800D9">
        <w:rPr>
          <w:rFonts w:cstheme="minorHAnsi"/>
        </w:rPr>
        <w:t xml:space="preserve">1.4. </w:t>
      </w:r>
      <w:r w:rsidR="00AA23FB" w:rsidRPr="00C800D9">
        <w:rPr>
          <w:rFonts w:cstheme="minorHAnsi"/>
        </w:rPr>
        <w:t xml:space="preserve"> </w:t>
      </w:r>
      <w:r w:rsidR="00AA23FB" w:rsidRPr="00C800D9">
        <w:rPr>
          <w:rFonts w:eastAsia="Times New Roman" w:cstheme="minorHAnsi"/>
        </w:rPr>
        <w:t>Perkančioji organizacija nerezervuoja teisės dalyvauti pirkime.</w:t>
      </w:r>
      <w:r w:rsidR="00E073F8" w:rsidRPr="00C800D9">
        <w:rPr>
          <w:rFonts w:eastAsia="Times New Roman" w:cstheme="minorHAnsi"/>
        </w:rPr>
        <w:t xml:space="preserve"> </w:t>
      </w:r>
    </w:p>
    <w:p w14:paraId="1F48DDD7" w14:textId="70EFE23C" w:rsidR="00F81216" w:rsidRPr="00C800D9" w:rsidRDefault="00C447D2" w:rsidP="00CF5081">
      <w:pPr>
        <w:pStyle w:val="ListParagraph"/>
        <w:spacing w:after="0" w:line="20" w:lineRule="atLeast"/>
        <w:ind w:left="0" w:firstLine="567"/>
        <w:jc w:val="both"/>
      </w:pPr>
      <w:r w:rsidRPr="00C800D9">
        <w:rPr>
          <w:rFonts w:cstheme="minorHAnsi"/>
        </w:rPr>
        <w:t>1.</w:t>
      </w:r>
      <w:r w:rsidR="00095A99" w:rsidRPr="00C800D9">
        <w:rPr>
          <w:rFonts w:cstheme="minorHAnsi"/>
        </w:rPr>
        <w:t>5</w:t>
      </w:r>
      <w:r w:rsidRPr="00C800D9">
        <w:rPr>
          <w:rFonts w:cstheme="minorHAnsi"/>
        </w:rPr>
        <w:t xml:space="preserve">. </w:t>
      </w:r>
      <w:r w:rsidR="00E32C8E" w:rsidRPr="00C800D9">
        <w:rPr>
          <w:rFonts w:cstheme="minorHAnsi"/>
        </w:rPr>
        <w:t xml:space="preserve">Stebėtojai dalyvauti </w:t>
      </w:r>
      <w:r w:rsidR="008A3C98" w:rsidRPr="00C800D9">
        <w:rPr>
          <w:rFonts w:cstheme="minorHAnsi"/>
        </w:rPr>
        <w:t>K</w:t>
      </w:r>
      <w:r w:rsidR="00E32C8E" w:rsidRPr="00C800D9">
        <w:rPr>
          <w:rFonts w:cstheme="minorHAnsi"/>
        </w:rPr>
        <w:t>omisijos posėdžiuose nėra kviečiami.</w:t>
      </w:r>
    </w:p>
    <w:p w14:paraId="528F6F20" w14:textId="1B2568F9" w:rsidR="00F81216" w:rsidRPr="00C800D9" w:rsidRDefault="005E62F0" w:rsidP="007C2E94">
      <w:pPr>
        <w:pStyle w:val="ListParagraph"/>
        <w:numPr>
          <w:ilvl w:val="1"/>
          <w:numId w:val="33"/>
        </w:numPr>
        <w:tabs>
          <w:tab w:val="left" w:pos="1134"/>
        </w:tabs>
        <w:spacing w:after="0" w:line="20" w:lineRule="atLeast"/>
        <w:ind w:left="0" w:firstLine="567"/>
        <w:jc w:val="both"/>
      </w:pPr>
      <w:r w:rsidRPr="00C800D9">
        <w:t xml:space="preserve">Atliekamas žaliasis pirkimas. Pirkimas vykdomas vadovaujantis </w:t>
      </w:r>
      <w:hyperlink r:id="rId12" w:history="1">
        <w:r w:rsidRPr="00C800D9">
          <w:rPr>
            <w:rStyle w:val="Hyperlink"/>
          </w:rPr>
          <w:t>Lietuvos Respublikos aplinkos ministro 2011 m. birželio 28 d. įsakymo Nr. D1-508 „</w:t>
        </w:r>
        <w:r w:rsidR="00971A29" w:rsidRPr="00C800D9">
          <w:rPr>
            <w:rStyle w:val="Hyperlink"/>
          </w:rPr>
          <w:t>Dėl Aplinkos apsaugos kriterijų taikymo, vykdant žaliuosius pirkimus, tvarkos aprašo patvirtinimo</w:t>
        </w:r>
      </w:hyperlink>
      <w:r w:rsidRPr="00C800D9">
        <w:t xml:space="preserve">“ </w:t>
      </w:r>
      <w:r w:rsidR="00EB3120" w:rsidRPr="00C800D9">
        <w:t>4.4.4</w:t>
      </w:r>
      <w:r w:rsidRPr="00C800D9">
        <w:t xml:space="preserve">  punktu. Aplinkos apaugos kriterijai nustatyti </w:t>
      </w:r>
      <w:r w:rsidR="00EB3120" w:rsidRPr="00C800D9">
        <w:t>sutarties sąlygose.</w:t>
      </w:r>
    </w:p>
    <w:p w14:paraId="3F12B64B" w14:textId="408C4649" w:rsidR="00A97B47" w:rsidRPr="00C800D9" w:rsidRDefault="00A97B47" w:rsidP="00250214">
      <w:pPr>
        <w:pStyle w:val="ListParagraph"/>
        <w:numPr>
          <w:ilvl w:val="1"/>
          <w:numId w:val="33"/>
        </w:numPr>
        <w:tabs>
          <w:tab w:val="left" w:pos="993"/>
        </w:tabs>
        <w:spacing w:after="0" w:line="20" w:lineRule="atLeast"/>
        <w:ind w:left="0" w:firstLine="567"/>
        <w:jc w:val="both"/>
        <w:rPr>
          <w:rFonts w:eastAsia="Arial"/>
        </w:rPr>
      </w:pPr>
      <w:r w:rsidRPr="00C800D9">
        <w:rPr>
          <w:rFonts w:eastAsia="Arial"/>
        </w:rPr>
        <w:t>Skelbimas apie pirkimą paskelbtas Centrinėje viešųjų pirkimų informacinėje sistemoje (toliau – CVP IS) adresu (</w:t>
      </w:r>
      <w:r w:rsidR="000865C1" w:rsidRPr="00C800D9">
        <w:rPr>
          <w:rFonts w:eastAsia="Arial"/>
        </w:rPr>
        <w:t>https://viesiejipirkimai.lt</w:t>
      </w:r>
      <w:r w:rsidRPr="00C800D9">
        <w:rPr>
          <w:rFonts w:eastAsia="Arial"/>
        </w:rPr>
        <w:t>). Pirkimo dokumentai, jų paaiškinimai, patikslinimai skelbiami CVP IS (</w:t>
      </w:r>
      <w:r w:rsidR="00C92597" w:rsidRPr="00C800D9">
        <w:rPr>
          <w:rFonts w:eastAsia="Arial"/>
        </w:rPr>
        <w:t>https://viesiejipirkimai.lt</w:t>
      </w:r>
      <w:r w:rsidR="00EB3120" w:rsidRPr="00C800D9">
        <w:rPr>
          <w:rFonts w:eastAsia="Arial"/>
        </w:rPr>
        <w:t xml:space="preserve">) . </w:t>
      </w:r>
      <w:r w:rsidR="00E32C8E" w:rsidRPr="00C800D9">
        <w:rPr>
          <w:rFonts w:eastAsia="Arial"/>
        </w:rPr>
        <w:t xml:space="preserve">Išankstinis skelbimas apie </w:t>
      </w:r>
      <w:r w:rsidR="007A68AD" w:rsidRPr="00C800D9">
        <w:rPr>
          <w:rFonts w:eastAsia="Arial"/>
        </w:rPr>
        <w:t>p</w:t>
      </w:r>
      <w:r w:rsidR="00E32C8E" w:rsidRPr="00C800D9">
        <w:rPr>
          <w:rFonts w:eastAsia="Arial"/>
        </w:rPr>
        <w:t>irkimą nebuvo paskelbtas</w:t>
      </w:r>
      <w:r w:rsidRPr="00C800D9">
        <w:rPr>
          <w:rFonts w:eastAsia="Arial"/>
        </w:rPr>
        <w:t>.</w:t>
      </w:r>
    </w:p>
    <w:p w14:paraId="72EF28E7" w14:textId="61993630" w:rsidR="00AF1430" w:rsidRPr="00C800D9"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sidRPr="00C800D9">
        <w:rPr>
          <w:rFonts w:cstheme="minorHAnsi"/>
          <w:lang w:eastAsia="en-US"/>
        </w:rPr>
        <w:t>P</w:t>
      </w:r>
      <w:r w:rsidR="00E32C8E" w:rsidRPr="00C800D9">
        <w:rPr>
          <w:rFonts w:cstheme="minorHAnsi"/>
          <w:lang w:eastAsia="en-US"/>
        </w:rPr>
        <w:t xml:space="preserve">irkime </w:t>
      </w:r>
      <w:r w:rsidR="00E32C8E" w:rsidRPr="00C800D9">
        <w:rPr>
          <w:rFonts w:cstheme="minorHAnsi"/>
        </w:rPr>
        <w:t xml:space="preserve"> </w:t>
      </w:r>
      <w:r w:rsidR="007A68AD" w:rsidRPr="00C800D9">
        <w:rPr>
          <w:rFonts w:cstheme="minorHAnsi"/>
        </w:rPr>
        <w:t>perkančioji organizacija</w:t>
      </w:r>
      <w:r w:rsidR="00E32C8E" w:rsidRPr="00C800D9">
        <w:rPr>
          <w:rFonts w:cstheme="minorHAnsi"/>
          <w:lang w:eastAsia="en-US"/>
        </w:rPr>
        <w:t xml:space="preserve"> nenumato skelbti pranešimo dėl savanoriško ex ante skaidrumo.</w:t>
      </w:r>
    </w:p>
    <w:p w14:paraId="278EA4A0" w14:textId="7D656ECD" w:rsidR="00AF1430" w:rsidRPr="00C800D9" w:rsidRDefault="007466F8" w:rsidP="00250214">
      <w:pPr>
        <w:pStyle w:val="ListParagraph"/>
        <w:numPr>
          <w:ilvl w:val="1"/>
          <w:numId w:val="33"/>
        </w:numPr>
        <w:tabs>
          <w:tab w:val="left" w:pos="851"/>
          <w:tab w:val="left" w:pos="993"/>
        </w:tabs>
        <w:spacing w:after="0" w:line="20" w:lineRule="atLeast"/>
        <w:ind w:left="0" w:firstLine="567"/>
        <w:jc w:val="both"/>
        <w:rPr>
          <w:rFonts w:cstheme="minorHAnsi"/>
        </w:rPr>
      </w:pPr>
      <w:r w:rsidRPr="00C800D9">
        <w:rPr>
          <w:rFonts w:cstheme="minorHAnsi"/>
        </w:rPr>
        <w:t>Pirkime neleidžia</w:t>
      </w:r>
      <w:r w:rsidR="00216820" w:rsidRPr="00C800D9">
        <w:rPr>
          <w:rFonts w:cstheme="minorHAnsi"/>
        </w:rPr>
        <w:t>ma</w:t>
      </w:r>
      <w:r w:rsidRPr="00C800D9">
        <w:rPr>
          <w:rFonts w:cstheme="minorHAnsi"/>
        </w:rPr>
        <w:t xml:space="preserve"> pateikti alternatyvių </w:t>
      </w:r>
      <w:r w:rsidR="00D27E76" w:rsidRPr="00C800D9">
        <w:rPr>
          <w:rFonts w:cstheme="minorHAnsi"/>
        </w:rPr>
        <w:t>p</w:t>
      </w:r>
      <w:r w:rsidRPr="00C800D9">
        <w:rPr>
          <w:rFonts w:cstheme="minorHAnsi"/>
        </w:rPr>
        <w:t xml:space="preserve">asiūlymų. </w:t>
      </w:r>
      <w:r w:rsidR="002934C9" w:rsidRPr="00C800D9">
        <w:rPr>
          <w:rFonts w:cstheme="minorHAnsi"/>
        </w:rPr>
        <w:t xml:space="preserve">Tiekėjui pateikus alternatyvų pasiūlymą, jo pasiūlymas ir alternatyvus pasiūlymas bus atmesti. </w:t>
      </w:r>
    </w:p>
    <w:p w14:paraId="56341A7F" w14:textId="2DE2790E" w:rsidR="00527308" w:rsidRPr="00C800D9" w:rsidRDefault="00527308" w:rsidP="00AA0D88">
      <w:pPr>
        <w:tabs>
          <w:tab w:val="left" w:pos="851"/>
          <w:tab w:val="left" w:pos="993"/>
        </w:tabs>
        <w:spacing w:after="0" w:line="20" w:lineRule="atLeast"/>
        <w:ind w:firstLine="567"/>
        <w:rPr>
          <w:rFonts w:cstheme="minorHAnsi"/>
        </w:rPr>
      </w:pPr>
      <w:r w:rsidRPr="00C800D9">
        <w:rPr>
          <w:rFonts w:cstheme="minorHAnsi"/>
        </w:rPr>
        <w:t>1.10. CPO LT, atlikdama šį pirkimą, netaiko pagreitintos pirkimo procedūros.</w:t>
      </w:r>
    </w:p>
    <w:p w14:paraId="6A3673B2" w14:textId="384C1520" w:rsidR="006C2282" w:rsidRPr="00C800D9" w:rsidRDefault="00527308" w:rsidP="00250214">
      <w:pPr>
        <w:pStyle w:val="ListParagraph"/>
        <w:tabs>
          <w:tab w:val="left" w:pos="993"/>
        </w:tabs>
        <w:spacing w:after="0" w:line="20" w:lineRule="atLeast"/>
        <w:ind w:left="0" w:firstLine="567"/>
        <w:jc w:val="both"/>
        <w:rPr>
          <w:rFonts w:eastAsia="Arial" w:cstheme="minorHAnsi"/>
        </w:rPr>
      </w:pPr>
      <w:r w:rsidRPr="00C800D9">
        <w:rPr>
          <w:rFonts w:cstheme="minorHAnsi"/>
        </w:rPr>
        <w:t>1.1</w:t>
      </w:r>
      <w:r w:rsidR="00FB2FEA" w:rsidRPr="00C800D9">
        <w:rPr>
          <w:rFonts w:cstheme="minorHAnsi"/>
        </w:rPr>
        <w:t>1</w:t>
      </w:r>
      <w:r w:rsidRPr="00C800D9">
        <w:rPr>
          <w:rFonts w:cstheme="minorHAnsi"/>
        </w:rPr>
        <w:t xml:space="preserve">. </w:t>
      </w:r>
      <w:r w:rsidR="00E32C8E" w:rsidRPr="00C800D9">
        <w:rPr>
          <w:rFonts w:eastAsia="Arial" w:cstheme="minorHAnsi"/>
        </w:rPr>
        <w:t xml:space="preserve">Bendrosios </w:t>
      </w:r>
      <w:r w:rsidR="007E5F55" w:rsidRPr="00C800D9">
        <w:rPr>
          <w:rFonts w:eastAsia="Arial" w:cstheme="minorHAnsi"/>
        </w:rPr>
        <w:t xml:space="preserve">pirkimo </w:t>
      </w:r>
      <w:r w:rsidR="00E32C8E" w:rsidRPr="00C800D9">
        <w:rPr>
          <w:rFonts w:eastAsia="Arial" w:cstheme="minorHAnsi"/>
        </w:rPr>
        <w:t>sąlygos yra neatskiriama ši</w:t>
      </w:r>
      <w:r w:rsidR="00C07F25" w:rsidRPr="00C800D9">
        <w:rPr>
          <w:rFonts w:eastAsia="Arial" w:cstheme="minorHAnsi"/>
        </w:rPr>
        <w:t>ų</w:t>
      </w:r>
      <w:r w:rsidR="00E32C8E" w:rsidRPr="00C800D9">
        <w:rPr>
          <w:rFonts w:eastAsia="Arial" w:cstheme="minorHAnsi"/>
        </w:rPr>
        <w:t xml:space="preserve"> </w:t>
      </w:r>
      <w:r w:rsidR="00F4541C" w:rsidRPr="00C800D9">
        <w:rPr>
          <w:rFonts w:eastAsia="Arial" w:cstheme="minorHAnsi"/>
        </w:rPr>
        <w:t>p</w:t>
      </w:r>
      <w:r w:rsidR="00E32C8E" w:rsidRPr="00C800D9">
        <w:rPr>
          <w:rFonts w:eastAsia="Arial" w:cstheme="minorHAnsi"/>
        </w:rPr>
        <w:t>irkimo sąlygų dalis.</w:t>
      </w:r>
      <w:r w:rsidRPr="00C800D9">
        <w:rPr>
          <w:rFonts w:eastAsia="Arial" w:cstheme="minorHAnsi"/>
        </w:rPr>
        <w:t xml:space="preserve"> </w:t>
      </w:r>
      <w:r w:rsidR="006C2282" w:rsidRPr="00C800D9">
        <w:rPr>
          <w:rFonts w:eastAsia="Arial" w:cstheme="minorHAnsi"/>
        </w:rPr>
        <w:t>Prie specialiųjų pirkimo sąlygų pridedami šie priedai:</w:t>
      </w:r>
      <w:r w:rsidR="006C2282" w:rsidRPr="00C800D9">
        <w:rPr>
          <w:rFonts w:eastAsia="Arial" w:cstheme="minorHAnsi"/>
        </w:rPr>
        <w:tab/>
      </w:r>
    </w:p>
    <w:p w14:paraId="16D029D8" w14:textId="1A6E0774" w:rsidR="00264026" w:rsidRPr="00C800D9" w:rsidRDefault="00264026" w:rsidP="00767434">
      <w:pPr>
        <w:pStyle w:val="ListParagraph"/>
        <w:tabs>
          <w:tab w:val="left" w:pos="993"/>
        </w:tabs>
        <w:spacing w:after="0" w:line="20" w:lineRule="atLeast"/>
        <w:ind w:left="0" w:firstLine="567"/>
        <w:jc w:val="both"/>
        <w:rPr>
          <w:rFonts w:eastAsia="Arial" w:cstheme="minorHAnsi"/>
        </w:rPr>
      </w:pPr>
      <w:r w:rsidRPr="00C800D9">
        <w:rPr>
          <w:rFonts w:eastAsia="Arial" w:cstheme="minorHAnsi"/>
        </w:rPr>
        <w:t>1.1</w:t>
      </w:r>
      <w:r w:rsidR="00FB2FEA" w:rsidRPr="00C800D9">
        <w:rPr>
          <w:rFonts w:eastAsia="Arial" w:cstheme="minorHAnsi"/>
        </w:rPr>
        <w:t>1</w:t>
      </w:r>
      <w:r w:rsidRPr="00C800D9">
        <w:rPr>
          <w:rFonts w:eastAsia="Arial" w:cstheme="minorHAnsi"/>
        </w:rPr>
        <w:t xml:space="preserve">.1. </w:t>
      </w:r>
      <w:r w:rsidR="0029735F" w:rsidRPr="00C800D9">
        <w:rPr>
          <w:rFonts w:eastAsia="Arial" w:cstheme="minorHAnsi"/>
        </w:rPr>
        <w:t>„Terminai“.</w:t>
      </w:r>
    </w:p>
    <w:p w14:paraId="46015D63" w14:textId="79D4CDAE" w:rsidR="006C2282" w:rsidRPr="00C800D9" w:rsidRDefault="006C2282" w:rsidP="00767434">
      <w:pPr>
        <w:pStyle w:val="ListParagraph"/>
        <w:tabs>
          <w:tab w:val="left" w:pos="993"/>
        </w:tabs>
        <w:spacing w:after="0" w:line="20" w:lineRule="atLeast"/>
        <w:ind w:left="0" w:firstLine="567"/>
        <w:jc w:val="both"/>
        <w:rPr>
          <w:rFonts w:eastAsia="Arial" w:cstheme="minorHAnsi"/>
        </w:rPr>
      </w:pPr>
      <w:r w:rsidRPr="00C800D9">
        <w:rPr>
          <w:rFonts w:eastAsia="Arial" w:cstheme="minorHAnsi"/>
        </w:rPr>
        <w:t>1.</w:t>
      </w:r>
      <w:r w:rsidR="007224C9" w:rsidRPr="00C800D9">
        <w:rPr>
          <w:rFonts w:eastAsia="Arial" w:cstheme="minorHAnsi"/>
        </w:rPr>
        <w:t>1</w:t>
      </w:r>
      <w:r w:rsidR="00FB2FEA" w:rsidRPr="00C800D9">
        <w:rPr>
          <w:rFonts w:eastAsia="Arial" w:cstheme="minorHAnsi"/>
        </w:rPr>
        <w:t>1</w:t>
      </w:r>
      <w:r w:rsidRPr="00C800D9">
        <w:rPr>
          <w:rFonts w:eastAsia="Arial" w:cstheme="minorHAnsi"/>
        </w:rPr>
        <w:t>.</w:t>
      </w:r>
      <w:r w:rsidR="007224C9" w:rsidRPr="00C800D9">
        <w:rPr>
          <w:rFonts w:eastAsia="Arial" w:cstheme="minorHAnsi"/>
        </w:rPr>
        <w:t>2</w:t>
      </w:r>
      <w:r w:rsidRPr="00C800D9">
        <w:rPr>
          <w:rFonts w:eastAsia="Arial" w:cstheme="minorHAnsi"/>
        </w:rPr>
        <w:t xml:space="preserve">. </w:t>
      </w:r>
      <w:r w:rsidR="007224C9" w:rsidRPr="00C800D9">
        <w:rPr>
          <w:rFonts w:eastAsia="Arial" w:cstheme="minorHAnsi"/>
        </w:rPr>
        <w:t>„</w:t>
      </w:r>
      <w:r w:rsidR="00FB2FEA" w:rsidRPr="00C800D9">
        <w:rPr>
          <w:rFonts w:eastAsia="Arial" w:cstheme="minorHAnsi"/>
        </w:rPr>
        <w:t>Pasiūlymo forma ir techninė specifikacija“.</w:t>
      </w:r>
      <w:r w:rsidRPr="00C800D9">
        <w:rPr>
          <w:rFonts w:eastAsia="Arial" w:cstheme="minorHAnsi"/>
        </w:rPr>
        <w:tab/>
      </w:r>
    </w:p>
    <w:p w14:paraId="01DB3D0E" w14:textId="3F917A2F" w:rsidR="006C2282" w:rsidRPr="00C800D9" w:rsidRDefault="006C2282" w:rsidP="00767434">
      <w:pPr>
        <w:pStyle w:val="ListParagraph"/>
        <w:tabs>
          <w:tab w:val="left" w:pos="993"/>
        </w:tabs>
        <w:spacing w:after="0" w:line="20" w:lineRule="atLeast"/>
        <w:ind w:left="0" w:firstLine="567"/>
        <w:jc w:val="both"/>
        <w:rPr>
          <w:rFonts w:eastAsia="Arial" w:cstheme="minorHAnsi"/>
        </w:rPr>
      </w:pPr>
      <w:r w:rsidRPr="00C800D9">
        <w:rPr>
          <w:rFonts w:eastAsia="Arial" w:cstheme="minorHAnsi"/>
        </w:rPr>
        <w:t>1.</w:t>
      </w:r>
      <w:r w:rsidR="004F2E1C" w:rsidRPr="00C800D9">
        <w:rPr>
          <w:rFonts w:eastAsia="Arial" w:cstheme="minorHAnsi"/>
        </w:rPr>
        <w:t>1</w:t>
      </w:r>
      <w:r w:rsidR="00FB2FEA" w:rsidRPr="00C800D9">
        <w:rPr>
          <w:rFonts w:eastAsia="Arial" w:cstheme="minorHAnsi"/>
        </w:rPr>
        <w:t>1</w:t>
      </w:r>
      <w:r w:rsidRPr="00C800D9">
        <w:rPr>
          <w:rFonts w:eastAsia="Arial" w:cstheme="minorHAnsi"/>
        </w:rPr>
        <w:t>.</w:t>
      </w:r>
      <w:r w:rsidR="00FB2FEA" w:rsidRPr="00C800D9">
        <w:rPr>
          <w:rFonts w:eastAsia="Arial" w:cstheme="minorHAnsi"/>
        </w:rPr>
        <w:t>3</w:t>
      </w:r>
      <w:r w:rsidRPr="00C800D9">
        <w:rPr>
          <w:rFonts w:eastAsia="Arial" w:cstheme="minorHAnsi"/>
        </w:rPr>
        <w:t xml:space="preserve">. </w:t>
      </w:r>
      <w:bookmarkStart w:id="4" w:name="_Hlk135208144"/>
      <w:r w:rsidRPr="00C800D9">
        <w:rPr>
          <w:rFonts w:eastAsia="Arial" w:cstheme="minorHAnsi"/>
        </w:rPr>
        <w:t>Tiekėjų pašalinimo pagrindai</w:t>
      </w:r>
      <w:bookmarkEnd w:id="4"/>
      <w:r w:rsidR="00FB2FEA" w:rsidRPr="00C800D9">
        <w:rPr>
          <w:rFonts w:eastAsia="Arial" w:cstheme="minorHAnsi"/>
        </w:rPr>
        <w:t>.</w:t>
      </w:r>
    </w:p>
    <w:p w14:paraId="0544353F" w14:textId="287693FB" w:rsidR="006C2282" w:rsidRPr="00C800D9" w:rsidRDefault="006C2282" w:rsidP="00FB2FEA">
      <w:pPr>
        <w:pStyle w:val="ListParagraph"/>
        <w:tabs>
          <w:tab w:val="left" w:pos="993"/>
        </w:tabs>
        <w:spacing w:after="0" w:line="20" w:lineRule="atLeast"/>
        <w:ind w:left="0" w:firstLine="567"/>
        <w:jc w:val="both"/>
        <w:rPr>
          <w:rFonts w:eastAsia="Arial" w:cstheme="minorHAnsi"/>
        </w:rPr>
      </w:pPr>
      <w:r w:rsidRPr="00C800D9">
        <w:rPr>
          <w:rFonts w:eastAsia="Arial" w:cstheme="minorHAnsi"/>
        </w:rPr>
        <w:t>1.</w:t>
      </w:r>
      <w:r w:rsidR="009331AF" w:rsidRPr="00C800D9">
        <w:rPr>
          <w:rFonts w:eastAsia="Arial" w:cstheme="minorHAnsi"/>
        </w:rPr>
        <w:t>1</w:t>
      </w:r>
      <w:r w:rsidR="00FB2FEA" w:rsidRPr="00C800D9">
        <w:rPr>
          <w:rFonts w:eastAsia="Arial" w:cstheme="minorHAnsi"/>
        </w:rPr>
        <w:t>1</w:t>
      </w:r>
      <w:r w:rsidRPr="00C800D9">
        <w:rPr>
          <w:rFonts w:eastAsia="Arial" w:cstheme="minorHAnsi"/>
        </w:rPr>
        <w:t>.</w:t>
      </w:r>
      <w:r w:rsidR="00FB2FEA" w:rsidRPr="00C800D9">
        <w:rPr>
          <w:rFonts w:eastAsia="Arial" w:cstheme="minorHAnsi"/>
        </w:rPr>
        <w:t>4</w:t>
      </w:r>
      <w:r w:rsidRPr="00C800D9">
        <w:rPr>
          <w:rFonts w:eastAsia="Arial" w:cstheme="minorHAnsi"/>
        </w:rPr>
        <w:t>. Europos bendrasis viešųjų pirkimų dokumentas (EBVPD).</w:t>
      </w:r>
      <w:r w:rsidRPr="00C800D9">
        <w:rPr>
          <w:rFonts w:eastAsia="Arial" w:cstheme="minorHAnsi"/>
        </w:rPr>
        <w:tab/>
      </w:r>
    </w:p>
    <w:p w14:paraId="635A8D74" w14:textId="5B4CA6CC" w:rsidR="00822E1A" w:rsidRPr="00C800D9" w:rsidRDefault="006C2282" w:rsidP="00C800D9">
      <w:pPr>
        <w:pStyle w:val="ListParagraph"/>
        <w:tabs>
          <w:tab w:val="left" w:pos="993"/>
        </w:tabs>
        <w:spacing w:after="0" w:line="20" w:lineRule="atLeast"/>
        <w:ind w:left="0" w:firstLine="567"/>
        <w:jc w:val="both"/>
        <w:rPr>
          <w:rFonts w:eastAsia="Arial" w:cstheme="minorHAnsi"/>
        </w:rPr>
      </w:pPr>
      <w:r w:rsidRPr="00C800D9">
        <w:rPr>
          <w:rFonts w:eastAsia="Arial" w:cstheme="minorHAnsi"/>
        </w:rPr>
        <w:t>1.</w:t>
      </w:r>
      <w:r w:rsidR="004210EB" w:rsidRPr="00C800D9">
        <w:rPr>
          <w:rFonts w:eastAsia="Arial" w:cstheme="minorHAnsi"/>
        </w:rPr>
        <w:t>1</w:t>
      </w:r>
      <w:r w:rsidR="00FB2FEA" w:rsidRPr="00C800D9">
        <w:rPr>
          <w:rFonts w:eastAsia="Arial" w:cstheme="minorHAnsi"/>
        </w:rPr>
        <w:t>1</w:t>
      </w:r>
      <w:r w:rsidRPr="00C800D9">
        <w:rPr>
          <w:rFonts w:eastAsia="Arial" w:cstheme="minorHAnsi"/>
        </w:rPr>
        <w:t>.</w:t>
      </w:r>
      <w:r w:rsidR="00FB2FEA" w:rsidRPr="00C800D9">
        <w:rPr>
          <w:rFonts w:eastAsia="Arial" w:cstheme="minorHAnsi"/>
        </w:rPr>
        <w:t>5</w:t>
      </w:r>
      <w:r w:rsidRPr="00C800D9">
        <w:rPr>
          <w:rFonts w:eastAsia="Arial" w:cstheme="minorHAnsi"/>
        </w:rPr>
        <w:t>. Sutarties projektas.</w:t>
      </w:r>
    </w:p>
    <w:p w14:paraId="608A4724" w14:textId="77777777" w:rsidR="00686EB2" w:rsidRPr="00C6025B" w:rsidRDefault="00686EB2" w:rsidP="00B56528">
      <w:pPr>
        <w:pStyle w:val="ListParagraph"/>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6C89E179"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C800D9">
        <w:rPr>
          <w:rStyle w:val="Hyperlink"/>
          <w:rFonts w:cstheme="minorHAnsi"/>
          <w:b/>
          <w:bCs/>
          <w:noProof/>
          <w:sz w:val="20"/>
          <w:szCs w:val="20"/>
        </w:rPr>
        <w:t>S</w:t>
      </w:r>
      <w:r w:rsidR="00C800D9" w:rsidRPr="00C800D9">
        <w:rPr>
          <w:rStyle w:val="Hyperlink"/>
          <w:rFonts w:cstheme="minorHAnsi"/>
          <w:b/>
          <w:bCs/>
          <w:noProof/>
          <w:sz w:val="20"/>
          <w:szCs w:val="20"/>
        </w:rPr>
        <w:t>krodimo ir laidojimo įrang</w:t>
      </w:r>
      <w:r w:rsidR="00C800D9">
        <w:rPr>
          <w:rStyle w:val="Hyperlink"/>
          <w:rFonts w:cstheme="minorHAnsi"/>
          <w:b/>
          <w:bCs/>
          <w:noProof/>
          <w:sz w:val="20"/>
          <w:szCs w:val="20"/>
        </w:rPr>
        <w:t>ą</w:t>
      </w:r>
      <w:r w:rsidR="00C800D9" w:rsidRPr="00C800D9">
        <w:rPr>
          <w:rStyle w:val="Hyperlink"/>
          <w:rFonts w:cstheme="minorHAnsi"/>
          <w:b/>
          <w:bCs/>
          <w:noProof/>
          <w:sz w:val="20"/>
          <w:szCs w:val="20"/>
        </w:rPr>
        <w:t xml:space="preserve"> bei reikmen</w:t>
      </w:r>
      <w:r w:rsidR="00C800D9">
        <w:rPr>
          <w:rStyle w:val="Hyperlink"/>
          <w:rFonts w:cstheme="minorHAnsi"/>
          <w:b/>
          <w:bCs/>
          <w:noProof/>
          <w:sz w:val="20"/>
          <w:szCs w:val="20"/>
        </w:rPr>
        <w:t>i</w:t>
      </w:r>
      <w:r w:rsidR="00C800D9" w:rsidRPr="00C800D9">
        <w:rPr>
          <w:rStyle w:val="Hyperlink"/>
          <w:rFonts w:cstheme="minorHAnsi"/>
          <w:b/>
          <w:bCs/>
          <w:noProof/>
          <w:sz w:val="20"/>
          <w:szCs w:val="20"/>
        </w:rPr>
        <w:t>s (maiš</w:t>
      </w:r>
      <w:r w:rsidR="00C800D9">
        <w:rPr>
          <w:rStyle w:val="Hyperlink"/>
          <w:rFonts w:cstheme="minorHAnsi"/>
          <w:b/>
          <w:bCs/>
          <w:noProof/>
          <w:sz w:val="20"/>
          <w:szCs w:val="20"/>
        </w:rPr>
        <w:t>us</w:t>
      </w:r>
      <w:r w:rsidR="00C800D9" w:rsidRPr="00C800D9">
        <w:rPr>
          <w:rStyle w:val="Hyperlink"/>
          <w:rFonts w:cstheme="minorHAnsi"/>
          <w:b/>
          <w:bCs/>
          <w:noProof/>
          <w:sz w:val="20"/>
          <w:szCs w:val="20"/>
        </w:rPr>
        <w:t xml:space="preserve"> mirusie</w:t>
      </w:r>
      <w:r w:rsidR="00C800D9">
        <w:rPr>
          <w:rStyle w:val="Hyperlink"/>
          <w:rFonts w:cstheme="minorHAnsi"/>
          <w:b/>
          <w:bCs/>
          <w:noProof/>
          <w:sz w:val="20"/>
          <w:szCs w:val="20"/>
        </w:rPr>
        <w:t>sie</w:t>
      </w:r>
      <w:r w:rsidR="00C800D9" w:rsidRPr="00C800D9">
        <w:rPr>
          <w:rStyle w:val="Hyperlink"/>
          <w:rFonts w:cstheme="minorHAnsi"/>
          <w:b/>
          <w:bCs/>
          <w:noProof/>
          <w:sz w:val="20"/>
          <w:szCs w:val="20"/>
        </w:rPr>
        <w:t>ms</w:t>
      </w:r>
      <w:r w:rsidR="00C800D9">
        <w:rPr>
          <w:rStyle w:val="Hyperlink"/>
          <w:rFonts w:cstheme="minorHAnsi"/>
          <w:b/>
          <w:bCs/>
          <w:noProof/>
          <w:sz w:val="20"/>
          <w:szCs w:val="20"/>
        </w:rPr>
        <w:t>)</w:t>
      </w:r>
      <w:r w:rsidR="00B41C66" w:rsidRPr="00C800D9">
        <w:rPr>
          <w:rFonts w:eastAsia="Calibri"/>
          <w:sz w:val="20"/>
          <w:szCs w:val="20"/>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C800D9">
        <w:rPr>
          <w:rFonts w:cstheme="minorHAnsi"/>
        </w:rPr>
        <w:t xml:space="preserve">2 </w:t>
      </w:r>
      <w:r w:rsidR="00444CAF" w:rsidRPr="00DC1957">
        <w:rPr>
          <w:rFonts w:cstheme="minorHAnsi"/>
        </w:rPr>
        <w:t>priede</w:t>
      </w:r>
      <w:r w:rsidR="00047F02">
        <w:rPr>
          <w:rFonts w:cstheme="minorHAnsi"/>
        </w:rPr>
        <w:t xml:space="preserve"> „</w:t>
      </w:r>
      <w:r w:rsidR="00C800D9" w:rsidRPr="00C800D9">
        <w:rPr>
          <w:rFonts w:eastAsia="Arial" w:cstheme="minorHAnsi"/>
        </w:rPr>
        <w:t>Pasiūlymo forma ir techninė specifikacija</w:t>
      </w:r>
      <w:r w:rsidR="00047F02">
        <w:rPr>
          <w:rFonts w:cstheme="minorHAnsi"/>
        </w:rPr>
        <w:t>“</w:t>
      </w:r>
      <w:r w:rsidR="00B41C66" w:rsidRPr="00DC1957">
        <w:rPr>
          <w:rFonts w:cstheme="minorHAnsi"/>
        </w:rPr>
        <w:t>.</w:t>
      </w:r>
    </w:p>
    <w:p w14:paraId="6FCFC697" w14:textId="40B817C1" w:rsidR="00AE0F66" w:rsidRDefault="005E472C" w:rsidP="00105452">
      <w:pPr>
        <w:pStyle w:val="ListParagraph"/>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C800D9">
        <w:rPr>
          <w:rFonts w:cstheme="minorHAnsi"/>
        </w:rPr>
        <w:t>2 priede „</w:t>
      </w:r>
      <w:r w:rsidR="00C800D9" w:rsidRPr="00C800D9">
        <w:rPr>
          <w:rFonts w:eastAsia="Arial" w:cstheme="minorHAnsi"/>
        </w:rPr>
        <w:t>Pasiūlymo forma ir techninė specifikacija</w:t>
      </w:r>
      <w:r w:rsidR="00C800D9">
        <w:rPr>
          <w:rFonts w:eastAsia="Arial" w:cstheme="minorHAnsi"/>
        </w:rPr>
        <w:t>“.</w:t>
      </w:r>
    </w:p>
    <w:p w14:paraId="0CA81FB8" w14:textId="1D116E10" w:rsidR="00325243" w:rsidRDefault="00815D5F" w:rsidP="00105452">
      <w:pPr>
        <w:pStyle w:val="ListParagraph"/>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0ECEDA0" w:rsidR="00004521" w:rsidRDefault="00004521" w:rsidP="00105452">
      <w:pPr>
        <w:pStyle w:val="ListParagraph"/>
        <w:spacing w:after="0" w:line="20" w:lineRule="atLeast"/>
        <w:ind w:left="0" w:firstLine="567"/>
        <w:jc w:val="both"/>
        <w:rPr>
          <w:rFonts w:cstheme="minorHAnsi"/>
        </w:rPr>
      </w:pPr>
      <w:r>
        <w:rPr>
          <w:rFonts w:cstheme="minorHAnsi"/>
        </w:rPr>
        <w:t>2.</w:t>
      </w:r>
      <w:r w:rsidR="00C800D9">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w:t>
      </w:r>
      <w:r w:rsidR="00046522" w:rsidRPr="00046522">
        <w:rPr>
          <w:color w:val="000000"/>
        </w:rPr>
        <w:lastRenderedPageBreak/>
        <w:t>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03A217B5"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C800D9">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w:t>
      </w:r>
      <w:r w:rsidR="00C800D9">
        <w:rPr>
          <w:rFonts w:cstheme="minorHAnsi"/>
        </w:rPr>
        <w:t xml:space="preserve">2 </w:t>
      </w:r>
      <w:r w:rsidRPr="004A4373">
        <w:rPr>
          <w:rFonts w:cstheme="minorHAnsi"/>
        </w:rPr>
        <w:t>priede „</w:t>
      </w:r>
      <w:r w:rsidR="00C800D9" w:rsidRPr="00C800D9">
        <w:rPr>
          <w:rFonts w:eastAsia="Arial" w:cstheme="minorHAnsi"/>
        </w:rPr>
        <w:t>Pasiūlymo forma ir techninė specifikacija</w:t>
      </w:r>
      <w:r w:rsidRPr="004A4373">
        <w:rPr>
          <w:rFonts w:cstheme="minorHAnsi"/>
        </w:rPr>
        <w:t xml:space="preserve">“ nurodytas biudžetas. </w:t>
      </w:r>
    </w:p>
    <w:p w14:paraId="3A422005" w14:textId="007DFB42"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C800D9">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463F19A6" w14:textId="77777777" w:rsidR="0040573C" w:rsidRDefault="0040573C" w:rsidP="00105452">
      <w:pPr>
        <w:pStyle w:val="ListParagraph"/>
        <w:spacing w:after="0" w:line="20" w:lineRule="atLeast"/>
        <w:ind w:left="0" w:firstLine="567"/>
        <w:jc w:val="both"/>
        <w:rPr>
          <w:rFonts w:cstheme="minorHAnsi"/>
          <w:iCs/>
          <w:color w:val="FF0000"/>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EE0601">
      <w:pPr>
        <w:pStyle w:val="ListParagraph"/>
        <w:spacing w:after="120" w:line="20" w:lineRule="atLeast"/>
        <w:ind w:left="0" w:firstLine="567"/>
        <w:jc w:val="both"/>
      </w:pPr>
      <w:r w:rsidRPr="00F574AD">
        <w:t>3.2. Perkančioji organizacija netaiko kvalifikacijos reikalavimų tiekėjams.</w:t>
      </w:r>
    </w:p>
    <w:p w14:paraId="317469FB" w14:textId="7C7439D7" w:rsidR="00BA5D93" w:rsidRPr="000A2A32" w:rsidRDefault="00BA5D93" w:rsidP="00BA5D93">
      <w:pPr>
        <w:spacing w:after="0" w:line="20" w:lineRule="atLeast"/>
        <w:ind w:firstLine="567"/>
        <w:jc w:val="both"/>
        <w:rPr>
          <w:bCs/>
          <w:iCs/>
        </w:rPr>
      </w:pPr>
      <w:r w:rsidRPr="000A2A32">
        <w:rPr>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0A2A32">
        <w:rPr>
          <w:bCs/>
          <w:iCs/>
        </w:rPr>
        <w:t xml:space="preserve">, tik tais atvejais, </w:t>
      </w:r>
      <w:r w:rsidR="001F7F1B" w:rsidRPr="000A2A32">
        <w:t>kai ji tur</w:t>
      </w:r>
      <w:r w:rsidR="009C7136" w:rsidRPr="000A2A32">
        <w:t>ės</w:t>
      </w:r>
      <w:r w:rsidR="001F7F1B" w:rsidRPr="000A2A32">
        <w:t xml:space="preserve"> pagrįstų abejonių dėl jo patikimumo</w:t>
      </w:r>
      <w:r w:rsidRPr="000A2A32">
        <w:rPr>
          <w:bCs/>
          <w:iCs/>
        </w:rPr>
        <w:t xml:space="preserve">. </w:t>
      </w:r>
    </w:p>
    <w:p w14:paraId="5A128CF6" w14:textId="77777777" w:rsidR="00BA5D93" w:rsidRDefault="00BA5D93" w:rsidP="00BA5D93">
      <w:pPr>
        <w:spacing w:after="0" w:line="20" w:lineRule="atLeast"/>
        <w:ind w:firstLine="567"/>
        <w:jc w:val="both"/>
        <w:rPr>
          <w:bCs/>
          <w:iCs/>
          <w:color w:val="FF0000"/>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12E6CEC2" w14:textId="77777777" w:rsidR="00F435BA" w:rsidRPr="00F17C5B" w:rsidRDefault="00922A25" w:rsidP="00EE0601">
      <w:pPr>
        <w:spacing w:after="0" w:line="20" w:lineRule="atLeast"/>
        <w:ind w:firstLine="567"/>
        <w:jc w:val="both"/>
        <w:rPr>
          <w:rFonts w:cstheme="minorHAnsi"/>
        </w:rPr>
      </w:pPr>
      <w:bookmarkStart w:id="16"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7"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7"/>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0E7C3A98"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w:t>
      </w:r>
      <w:r w:rsidR="00B74168" w:rsidRPr="00C800D9">
        <w:rPr>
          <w:rFonts w:eastAsia="Arial" w:cstheme="minorHAnsi"/>
        </w:rPr>
        <w:t>Pasiūlymo forma ir techninė specifikacija</w:t>
      </w:r>
      <w:r w:rsidRPr="00F17C5B">
        <w:rPr>
          <w:rFonts w:cstheme="minorHAnsi"/>
        </w:rPr>
        <w:t>“.</w:t>
      </w:r>
    </w:p>
    <w:bookmarkEnd w:id="16"/>
    <w:p w14:paraId="6602056D" w14:textId="02562392" w:rsidR="0096678C" w:rsidRDefault="00B96957" w:rsidP="00EE0601">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D9F3EA1"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3705BFAB" w14:textId="26D43D53" w:rsidR="00B96957" w:rsidRPr="002F3400" w:rsidRDefault="00B96957" w:rsidP="00EE0601">
      <w:pPr>
        <w:spacing w:after="0" w:line="20" w:lineRule="atLeast"/>
        <w:ind w:firstLine="567"/>
        <w:jc w:val="both"/>
        <w:rPr>
          <w:rFonts w:cstheme="minorHAnsi"/>
          <w:bCs/>
          <w:color w:val="000000" w:themeColor="text1"/>
        </w:rPr>
      </w:pPr>
      <w:bookmarkStart w:id="18" w:name="_Hlk58835174"/>
      <w:bookmarkStart w:id="19" w:name="_Hlk52442315"/>
      <w:r w:rsidRPr="0009072F">
        <w:rPr>
          <w:rFonts w:cstheme="minorHAnsi"/>
          <w:bCs/>
          <w:color w:val="000000" w:themeColor="text1"/>
        </w:rPr>
        <w:t>4.</w:t>
      </w:r>
      <w:r w:rsidR="00063C40">
        <w:rPr>
          <w:rFonts w:cstheme="minorHAnsi"/>
          <w:bCs/>
          <w:color w:val="000000" w:themeColor="text1"/>
        </w:rPr>
        <w:t>5</w:t>
      </w:r>
      <w:r w:rsidRPr="0009072F">
        <w:rPr>
          <w:rFonts w:cstheme="minorHAnsi"/>
          <w:bCs/>
          <w:color w:val="000000" w:themeColor="text1"/>
        </w:rPr>
        <w:t>. Tiekėjas turi neatlygintinai pateikti prekių pavyzdžius, nurodytus specialiųjų pirkimo sąlygų priede „</w:t>
      </w:r>
      <w:r w:rsidR="00B74168" w:rsidRPr="00C800D9">
        <w:rPr>
          <w:rFonts w:eastAsia="Arial" w:cstheme="minorHAnsi"/>
        </w:rPr>
        <w:t>Pasiūlymo forma ir techninė specifikacija</w:t>
      </w:r>
      <w:r w:rsidRPr="0009072F">
        <w:rPr>
          <w:rFonts w:cstheme="minorHAnsi"/>
          <w:bCs/>
          <w:color w:val="000000" w:themeColor="text1"/>
        </w:rPr>
        <w:t>“.</w:t>
      </w:r>
      <w:r w:rsidRPr="002F3400">
        <w:rPr>
          <w:rFonts w:cstheme="minorHAnsi"/>
          <w:bCs/>
          <w:color w:val="000000" w:themeColor="text1"/>
        </w:rPr>
        <w:t xml:space="preserve"> </w:t>
      </w:r>
    </w:p>
    <w:p w14:paraId="7296C3DB" w14:textId="77777777" w:rsidR="00B96957" w:rsidRPr="00AE2C9A" w:rsidRDefault="00B96957" w:rsidP="00EE0601">
      <w:pPr>
        <w:spacing w:after="0" w:line="20" w:lineRule="atLeast"/>
        <w:ind w:firstLine="567"/>
        <w:jc w:val="both"/>
        <w:rPr>
          <w:rFonts w:cstheme="minorHAnsi"/>
          <w:bCs/>
          <w:color w:val="7030A0"/>
          <w:lang w:val="en-US"/>
        </w:rPr>
      </w:pPr>
    </w:p>
    <w:p w14:paraId="27F9EF4B" w14:textId="7EACADC2" w:rsidR="00B96957" w:rsidRPr="00AE2C9A" w:rsidRDefault="00B96957" w:rsidP="00EE0601">
      <w:pPr>
        <w:spacing w:after="0" w:line="20" w:lineRule="atLeast"/>
        <w:ind w:firstLine="567"/>
        <w:jc w:val="both"/>
        <w:rPr>
          <w:rFonts w:cstheme="minorHAnsi"/>
          <w:color w:val="7030A0"/>
        </w:rPr>
      </w:pPr>
      <w:bookmarkStart w:id="20" w:name="_Hlk39585887"/>
      <w:r w:rsidRPr="002F3400">
        <w:rPr>
          <w:rFonts w:cstheme="minorHAnsi"/>
          <w:color w:val="000000" w:themeColor="text1"/>
        </w:rPr>
        <w:lastRenderedPageBreak/>
        <w:t>4.</w:t>
      </w:r>
      <w:r w:rsidR="00063C40">
        <w:rPr>
          <w:rFonts w:cstheme="minorHAnsi"/>
          <w:color w:val="000000" w:themeColor="text1"/>
        </w:rPr>
        <w:t>6</w:t>
      </w:r>
      <w:r w:rsidRPr="002F3400">
        <w:rPr>
          <w:rFonts w:cstheme="minorHAnsi"/>
          <w:color w:val="000000" w:themeColor="text1"/>
        </w:rPr>
        <w:t xml:space="preserve">. Prekių pavyzdžių nereikalaujama pateikti kartu su pasiūlymu – perkančiajai organizacijai paprašius, per </w:t>
      </w:r>
      <w:r w:rsidR="00DF660B" w:rsidRPr="002F3400">
        <w:rPr>
          <w:rFonts w:cstheme="minorHAnsi"/>
          <w:color w:val="000000" w:themeColor="text1"/>
        </w:rPr>
        <w:t xml:space="preserve">specialiųjų </w:t>
      </w:r>
      <w:r w:rsidR="004D3B6F" w:rsidRPr="002F3400">
        <w:rPr>
          <w:rFonts w:cstheme="minorHAnsi"/>
          <w:color w:val="000000" w:themeColor="text1"/>
        </w:rPr>
        <w:t xml:space="preserve">pirkimo </w:t>
      </w:r>
      <w:r w:rsidR="00DF660B" w:rsidRPr="002F3400">
        <w:rPr>
          <w:rFonts w:cstheme="minorHAnsi"/>
          <w:color w:val="000000" w:themeColor="text1"/>
        </w:rPr>
        <w:t xml:space="preserve">sąlygų </w:t>
      </w:r>
      <w:r w:rsidR="004D3B6F" w:rsidRPr="002F3400">
        <w:rPr>
          <w:rFonts w:cstheme="minorHAnsi"/>
          <w:color w:val="000000" w:themeColor="text1"/>
        </w:rPr>
        <w:t>priede „Terminai“ nurodytą terminą</w:t>
      </w:r>
      <w:r w:rsidRPr="002F3400">
        <w:rPr>
          <w:rFonts w:cstheme="minorHAnsi"/>
          <w:color w:val="000000" w:themeColor="text1"/>
        </w:rPr>
        <w:t xml:space="preserve"> adresu </w:t>
      </w:r>
      <w:hyperlink r:id="rId13" w:history="1">
        <w:r w:rsidR="00B74168" w:rsidRPr="00B74168">
          <w:rPr>
            <w:rStyle w:val="Hyperlink"/>
            <w:rFonts w:cstheme="minorHAnsi"/>
            <w:noProof/>
          </w:rPr>
          <w:t xml:space="preserve">Smėlynės g. 25, Panevėžys </w:t>
        </w:r>
      </w:hyperlink>
      <w:r w:rsidRPr="00AE2C9A">
        <w:rPr>
          <w:rFonts w:cstheme="minorHAnsi"/>
          <w:color w:val="7030A0"/>
        </w:rPr>
        <w:t xml:space="preserve"> </w:t>
      </w:r>
      <w:r w:rsidRPr="002F3400">
        <w:rPr>
          <w:rFonts w:cstheme="minorHAnsi"/>
          <w:color w:val="000000" w:themeColor="text1"/>
        </w:rPr>
        <w:t xml:space="preserve">juos turės pateikti galimai ekonomiškai naudingiausią pasiūlymą pateikęs tiekėjas. </w:t>
      </w:r>
      <w:bookmarkEnd w:id="20"/>
    </w:p>
    <w:p w14:paraId="7E655503" w14:textId="7D5CDCA8" w:rsidR="00B96957" w:rsidRPr="002F3400" w:rsidRDefault="00B96957" w:rsidP="00EE0601">
      <w:pPr>
        <w:spacing w:after="0" w:line="20" w:lineRule="atLeast"/>
        <w:ind w:firstLine="567"/>
        <w:jc w:val="both"/>
        <w:rPr>
          <w:rFonts w:cstheme="minorHAnsi"/>
          <w:bCs/>
          <w:color w:val="000000" w:themeColor="text1"/>
        </w:rPr>
      </w:pPr>
      <w:r w:rsidRPr="002F3400">
        <w:rPr>
          <w:rFonts w:cstheme="minorHAnsi"/>
          <w:bCs/>
          <w:color w:val="000000" w:themeColor="text1"/>
        </w:rPr>
        <w:t>4.</w:t>
      </w:r>
      <w:r w:rsidR="00760C0B">
        <w:rPr>
          <w:rFonts w:cstheme="minorHAnsi"/>
          <w:bCs/>
          <w:color w:val="000000" w:themeColor="text1"/>
        </w:rPr>
        <w:t>7</w:t>
      </w:r>
      <w:r w:rsidRPr="002F3400">
        <w:rPr>
          <w:rFonts w:cstheme="minorHAnsi"/>
          <w:bCs/>
          <w:color w:val="000000" w:themeColor="text1"/>
        </w:rPr>
        <w:t xml:space="preserve">. </w:t>
      </w:r>
      <w:r w:rsidRPr="002F3400" w:rsidDel="00612791">
        <w:rPr>
          <w:rFonts w:cstheme="minorHAnsi"/>
          <w:bCs/>
          <w:color w:val="000000" w:themeColor="text1"/>
        </w:rPr>
        <w:t>Reikalavimai prekių pavyzdžių pateikimui:</w:t>
      </w:r>
    </w:p>
    <w:p w14:paraId="107B6275" w14:textId="6E8A1389" w:rsidR="00B96957" w:rsidRPr="002F3400" w:rsidRDefault="00B96957" w:rsidP="00EE0601">
      <w:pPr>
        <w:spacing w:after="0" w:line="20" w:lineRule="atLeast"/>
        <w:ind w:firstLine="567"/>
        <w:jc w:val="both"/>
        <w:rPr>
          <w:rFonts w:cstheme="minorHAnsi"/>
          <w:bCs/>
          <w:color w:val="000000" w:themeColor="text1"/>
        </w:rPr>
      </w:pPr>
      <w:r w:rsidRPr="002F3400">
        <w:rPr>
          <w:rFonts w:cstheme="minorHAnsi"/>
          <w:color w:val="000000" w:themeColor="text1"/>
        </w:rPr>
        <w:t>4.</w:t>
      </w:r>
      <w:r w:rsidR="00760C0B">
        <w:rPr>
          <w:rFonts w:cstheme="minorHAnsi"/>
          <w:color w:val="000000" w:themeColor="text1"/>
        </w:rPr>
        <w:t>7</w:t>
      </w:r>
      <w:r w:rsidRPr="002F3400">
        <w:rPr>
          <w:rFonts w:cstheme="minorHAnsi"/>
          <w:color w:val="000000" w:themeColor="text1"/>
        </w:rPr>
        <w:t xml:space="preserve">.1. </w:t>
      </w:r>
      <w:r w:rsidR="003339C6" w:rsidRPr="002F3400">
        <w:rPr>
          <w:rFonts w:cstheme="minorHAnsi"/>
          <w:color w:val="000000" w:themeColor="text1"/>
        </w:rPr>
        <w:t>p</w:t>
      </w:r>
      <w:r w:rsidRPr="002F3400">
        <w:rPr>
          <w:rFonts w:cstheme="minorHAnsi"/>
          <w:color w:val="000000" w:themeColor="text1"/>
        </w:rPr>
        <w:t xml:space="preserve">rekių pavyzdžių pristatymo laikas turi būti suderinamas su kontaktiniu asmeniu ne vėliau, kaip </w:t>
      </w:r>
      <w:r w:rsidR="00086327" w:rsidRPr="002F3400">
        <w:rPr>
          <w:rFonts w:cstheme="minorHAnsi"/>
          <w:color w:val="000000" w:themeColor="text1"/>
        </w:rPr>
        <w:t>per specialiųjų pirkimo sąlygų priede „Terminai“ nurodytą terminą</w:t>
      </w:r>
      <w:r w:rsidRPr="002F3400">
        <w:rPr>
          <w:rFonts w:cstheme="minorHAnsi"/>
          <w:color w:val="000000" w:themeColor="text1"/>
        </w:rPr>
        <w:t>. Kontaktinis asmuo – šiose pirkimo sąlygose nurodytas asmuo, atsakingas už bendravimą su tiekėjais</w:t>
      </w:r>
      <w:r w:rsidR="003339C6" w:rsidRPr="002F3400">
        <w:rPr>
          <w:rFonts w:cstheme="minorHAnsi"/>
          <w:color w:val="000000" w:themeColor="text1"/>
        </w:rPr>
        <w:t>;</w:t>
      </w:r>
      <w:r w:rsidRPr="002F3400">
        <w:rPr>
          <w:rFonts w:cstheme="minorHAnsi"/>
          <w:color w:val="000000" w:themeColor="text1"/>
        </w:rPr>
        <w:t xml:space="preserve"> </w:t>
      </w:r>
    </w:p>
    <w:p w14:paraId="687CDA79" w14:textId="288BF34D" w:rsidR="00B96957" w:rsidRPr="002F3400" w:rsidRDefault="00B96957" w:rsidP="00EE0601">
      <w:pPr>
        <w:spacing w:after="0" w:line="20" w:lineRule="atLeast"/>
        <w:ind w:firstLine="567"/>
        <w:jc w:val="both"/>
        <w:rPr>
          <w:rFonts w:cstheme="minorHAnsi"/>
          <w:bCs/>
          <w:color w:val="000000" w:themeColor="text1"/>
          <w:u w:val="single"/>
        </w:rPr>
      </w:pPr>
      <w:r w:rsidRPr="002F3400">
        <w:rPr>
          <w:rFonts w:cstheme="minorHAnsi"/>
          <w:bCs/>
          <w:color w:val="000000" w:themeColor="text1"/>
        </w:rPr>
        <w:t>4.</w:t>
      </w:r>
      <w:r w:rsidR="00760C0B">
        <w:rPr>
          <w:rFonts w:cstheme="minorHAnsi"/>
          <w:bCs/>
          <w:color w:val="000000" w:themeColor="text1"/>
        </w:rPr>
        <w:t>7</w:t>
      </w:r>
      <w:r w:rsidRPr="002F3400">
        <w:rPr>
          <w:rFonts w:cstheme="minorHAnsi"/>
          <w:bCs/>
          <w:color w:val="000000" w:themeColor="text1"/>
        </w:rPr>
        <w:t>.2. Pristatomo prekės pavyzdžio pakuotė ir (ar) prekės pavyzdys turi būti pažymėti etiketėmis su užrašu „Prekės pavyzdys teikiamas pirkimui -</w:t>
      </w:r>
      <w:r w:rsidRPr="00AE2C9A">
        <w:rPr>
          <w:rFonts w:cstheme="minorHAnsi"/>
          <w:bCs/>
          <w:color w:val="7030A0"/>
        </w:rPr>
        <w:t xml:space="preserve"> </w:t>
      </w:r>
      <w:r w:rsidR="009F48F5">
        <w:rPr>
          <w:rStyle w:val="Hyperlink"/>
          <w:rFonts w:cstheme="minorHAnsi"/>
          <w:b/>
          <w:bCs/>
          <w:noProof/>
          <w:sz w:val="20"/>
          <w:szCs w:val="20"/>
        </w:rPr>
        <w:t>S</w:t>
      </w:r>
      <w:r w:rsidR="009F48F5" w:rsidRPr="00C800D9">
        <w:rPr>
          <w:rStyle w:val="Hyperlink"/>
          <w:rFonts w:cstheme="minorHAnsi"/>
          <w:b/>
          <w:bCs/>
          <w:noProof/>
          <w:sz w:val="20"/>
          <w:szCs w:val="20"/>
        </w:rPr>
        <w:t>krodimo ir laidojimo įrang</w:t>
      </w:r>
      <w:r w:rsidR="009F48F5">
        <w:rPr>
          <w:rStyle w:val="Hyperlink"/>
          <w:rFonts w:cstheme="minorHAnsi"/>
          <w:b/>
          <w:bCs/>
          <w:noProof/>
          <w:sz w:val="20"/>
          <w:szCs w:val="20"/>
        </w:rPr>
        <w:t>a</w:t>
      </w:r>
      <w:r w:rsidR="009F48F5" w:rsidRPr="00C800D9">
        <w:rPr>
          <w:rStyle w:val="Hyperlink"/>
          <w:rFonts w:cstheme="minorHAnsi"/>
          <w:b/>
          <w:bCs/>
          <w:noProof/>
          <w:sz w:val="20"/>
          <w:szCs w:val="20"/>
        </w:rPr>
        <w:t xml:space="preserve"> bei reikmen</w:t>
      </w:r>
      <w:r w:rsidR="009F48F5">
        <w:rPr>
          <w:rStyle w:val="Hyperlink"/>
          <w:rFonts w:cstheme="minorHAnsi"/>
          <w:b/>
          <w:bCs/>
          <w:noProof/>
          <w:sz w:val="20"/>
          <w:szCs w:val="20"/>
        </w:rPr>
        <w:t>y</w:t>
      </w:r>
      <w:r w:rsidR="009F48F5" w:rsidRPr="00C800D9">
        <w:rPr>
          <w:rStyle w:val="Hyperlink"/>
          <w:rFonts w:cstheme="minorHAnsi"/>
          <w:b/>
          <w:bCs/>
          <w:noProof/>
          <w:sz w:val="20"/>
          <w:szCs w:val="20"/>
        </w:rPr>
        <w:t>s (maiš</w:t>
      </w:r>
      <w:r w:rsidR="009F48F5">
        <w:rPr>
          <w:rStyle w:val="Hyperlink"/>
          <w:rFonts w:cstheme="minorHAnsi"/>
          <w:b/>
          <w:bCs/>
          <w:noProof/>
          <w:sz w:val="20"/>
          <w:szCs w:val="20"/>
        </w:rPr>
        <w:t>ai</w:t>
      </w:r>
      <w:r w:rsidR="009F48F5" w:rsidRPr="00C800D9">
        <w:rPr>
          <w:rStyle w:val="Hyperlink"/>
          <w:rFonts w:cstheme="minorHAnsi"/>
          <w:b/>
          <w:bCs/>
          <w:noProof/>
          <w:sz w:val="20"/>
          <w:szCs w:val="20"/>
        </w:rPr>
        <w:t xml:space="preserve"> mirusie</w:t>
      </w:r>
      <w:r w:rsidR="009F48F5">
        <w:rPr>
          <w:rStyle w:val="Hyperlink"/>
          <w:rFonts w:cstheme="minorHAnsi"/>
          <w:b/>
          <w:bCs/>
          <w:noProof/>
          <w:sz w:val="20"/>
          <w:szCs w:val="20"/>
        </w:rPr>
        <w:t>sie</w:t>
      </w:r>
      <w:r w:rsidR="009F48F5" w:rsidRPr="00C800D9">
        <w:rPr>
          <w:rStyle w:val="Hyperlink"/>
          <w:rFonts w:cstheme="minorHAnsi"/>
          <w:b/>
          <w:bCs/>
          <w:noProof/>
          <w:sz w:val="20"/>
          <w:szCs w:val="20"/>
        </w:rPr>
        <w:t>ms</w:t>
      </w:r>
      <w:r w:rsidR="009F48F5">
        <w:rPr>
          <w:rStyle w:val="Hyperlink"/>
          <w:rFonts w:cstheme="minorHAnsi"/>
          <w:b/>
          <w:bCs/>
          <w:noProof/>
          <w:sz w:val="20"/>
          <w:szCs w:val="20"/>
        </w:rPr>
        <w:t>)“</w:t>
      </w:r>
      <w:r w:rsidRPr="002F3400">
        <w:rPr>
          <w:rFonts w:cstheme="minorHAnsi"/>
          <w:bCs/>
          <w:color w:val="000000" w:themeColor="text1"/>
        </w:rPr>
        <w:t>,</w:t>
      </w:r>
      <w:r w:rsidRPr="00AE2C9A">
        <w:rPr>
          <w:rFonts w:cstheme="minorHAnsi"/>
          <w:bCs/>
          <w:color w:val="7030A0"/>
        </w:rPr>
        <w:t xml:space="preserve"> </w:t>
      </w:r>
      <w:r w:rsidRPr="002F3400">
        <w:rPr>
          <w:rFonts w:cstheme="minorHAnsi"/>
          <w:bCs/>
          <w:color w:val="000000" w:themeColor="text1"/>
        </w:rPr>
        <w:t>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r w:rsidR="00897E76" w:rsidRPr="002F3400">
        <w:rPr>
          <w:rFonts w:cstheme="minorHAnsi"/>
          <w:bCs/>
          <w:color w:val="000000" w:themeColor="text1"/>
        </w:rPr>
        <w:t>;</w:t>
      </w:r>
    </w:p>
    <w:p w14:paraId="18D64819" w14:textId="57C3193D"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760C0B">
        <w:rPr>
          <w:rFonts w:cstheme="minorHAnsi"/>
          <w:color w:val="000000" w:themeColor="text1"/>
        </w:rPr>
        <w:t>7</w:t>
      </w:r>
      <w:r w:rsidRPr="002F3400">
        <w:rPr>
          <w:rFonts w:cstheme="minorHAnsi"/>
          <w:color w:val="000000" w:themeColor="text1"/>
        </w:rPr>
        <w:t xml:space="preserve">.3. </w:t>
      </w:r>
      <w:r w:rsidR="00897E76" w:rsidRPr="002F3400">
        <w:rPr>
          <w:rFonts w:cstheme="minorHAnsi"/>
          <w:color w:val="000000" w:themeColor="text1"/>
        </w:rPr>
        <w:t>j</w:t>
      </w:r>
      <w:r w:rsidRPr="002F3400">
        <w:rPr>
          <w:rFonts w:cstheme="minorHAnsi"/>
          <w:color w:val="000000" w:themeColor="text1"/>
        </w:rPr>
        <w:t>ei prekės susideda iš komplektuojančių dalių, visos dalys pristačius prekės pavyzdžius turi būti surinktos taip, kad prekę galima būtų naudoti pagal paskirtį</w:t>
      </w:r>
      <w:r w:rsidR="00897E76" w:rsidRPr="002F3400">
        <w:rPr>
          <w:rFonts w:cstheme="minorHAnsi"/>
          <w:color w:val="000000" w:themeColor="text1"/>
        </w:rPr>
        <w:t>;</w:t>
      </w:r>
    </w:p>
    <w:p w14:paraId="6F98AF63" w14:textId="72AC141F"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760C0B">
        <w:rPr>
          <w:rFonts w:cstheme="minorHAnsi"/>
          <w:color w:val="000000" w:themeColor="text1"/>
        </w:rPr>
        <w:t>7</w:t>
      </w:r>
      <w:r w:rsidRPr="002F3400">
        <w:rPr>
          <w:rFonts w:cstheme="minorHAnsi"/>
          <w:color w:val="000000" w:themeColor="text1"/>
        </w:rPr>
        <w:t xml:space="preserve">.4. </w:t>
      </w:r>
      <w:r w:rsidR="004E6F49" w:rsidRPr="002F3400">
        <w:rPr>
          <w:rFonts w:cstheme="minorHAnsi"/>
          <w:color w:val="000000" w:themeColor="text1"/>
        </w:rPr>
        <w:t>p</w:t>
      </w:r>
      <w:r w:rsidRPr="002F3400">
        <w:rPr>
          <w:rFonts w:cstheme="minorHAnsi"/>
          <w:color w:val="000000" w:themeColor="text1"/>
        </w:rPr>
        <w:t>rekių pavyzdžių pateikimo ir atsiėmimo išlaidas dengia tiekėjai. Perkančioji organizacija neprisiima prekių pavyzdžių atsitiktinio sugadinimo ar sunaikinimo išlaidų</w:t>
      </w:r>
      <w:r w:rsidR="004E6F49" w:rsidRPr="002F3400">
        <w:rPr>
          <w:rFonts w:cstheme="minorHAnsi"/>
          <w:color w:val="000000" w:themeColor="text1"/>
        </w:rPr>
        <w:t>;</w:t>
      </w:r>
    </w:p>
    <w:p w14:paraId="4F8D4DAB" w14:textId="4E8CD6BB"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760C0B">
        <w:rPr>
          <w:rFonts w:cstheme="minorHAnsi"/>
          <w:color w:val="000000" w:themeColor="text1"/>
        </w:rPr>
        <w:t>7</w:t>
      </w:r>
      <w:r w:rsidRPr="002F3400">
        <w:rPr>
          <w:rFonts w:cstheme="minorHAnsi"/>
          <w:color w:val="000000" w:themeColor="text1"/>
        </w:rPr>
        <w:t xml:space="preserve">.5. </w:t>
      </w:r>
      <w:r w:rsidR="004E6F49" w:rsidRPr="002F3400">
        <w:rPr>
          <w:rFonts w:cstheme="minorHAnsi"/>
          <w:color w:val="000000" w:themeColor="text1"/>
        </w:rPr>
        <w:t>l</w:t>
      </w:r>
      <w:r w:rsidRPr="002F3400">
        <w:rPr>
          <w:rFonts w:cstheme="minorHAnsi"/>
          <w:color w:val="000000" w:themeColor="text1"/>
        </w:rPr>
        <w:t>aimėjusio tiekėjo, su kuriuo bus sudaryta pirkimo sutartis, pateikti prekių pavyzdžiai negrąžinami ir bus naudojami kaip etalonai, priimant pagal pirkimo sutartį tiekiamas prekes</w:t>
      </w:r>
      <w:r w:rsidR="004E6F49" w:rsidRPr="002F3400">
        <w:rPr>
          <w:rFonts w:cstheme="minorHAnsi"/>
          <w:color w:val="000000" w:themeColor="text1"/>
        </w:rPr>
        <w:t>;</w:t>
      </w:r>
    </w:p>
    <w:p w14:paraId="7AE977C1" w14:textId="0C16AC50" w:rsidR="00B96957" w:rsidRPr="002F3400" w:rsidRDefault="00B96957" w:rsidP="00EE0601">
      <w:pPr>
        <w:spacing w:after="0" w:line="20" w:lineRule="atLeast"/>
        <w:ind w:firstLine="567"/>
        <w:jc w:val="both"/>
        <w:rPr>
          <w:rFonts w:cstheme="minorHAnsi"/>
          <w:color w:val="000000" w:themeColor="text1"/>
        </w:rPr>
      </w:pPr>
      <w:r w:rsidRPr="002F3400">
        <w:rPr>
          <w:rFonts w:cstheme="minorHAnsi"/>
          <w:color w:val="000000" w:themeColor="text1"/>
        </w:rPr>
        <w:t>4.</w:t>
      </w:r>
      <w:r w:rsidR="00760C0B">
        <w:rPr>
          <w:rFonts w:cstheme="minorHAnsi"/>
          <w:color w:val="000000" w:themeColor="text1"/>
        </w:rPr>
        <w:t>7</w:t>
      </w:r>
      <w:r w:rsidRPr="002F3400">
        <w:rPr>
          <w:rFonts w:cstheme="minorHAnsi"/>
          <w:color w:val="000000" w:themeColor="text1"/>
        </w:rPr>
        <w:t xml:space="preserve">.6. </w:t>
      </w:r>
      <w:r w:rsidR="004E6F49" w:rsidRPr="002F3400">
        <w:rPr>
          <w:rFonts w:cstheme="minorHAnsi"/>
          <w:color w:val="000000" w:themeColor="text1"/>
        </w:rPr>
        <w:t>p</w:t>
      </w:r>
      <w:r w:rsidRPr="002F3400">
        <w:rPr>
          <w:rFonts w:cstheme="minorHAnsi"/>
          <w:color w:val="000000" w:themeColor="text1"/>
        </w:rPr>
        <w:t>rekių, kurios nėra vienkartinio naudojimo, pavyzdžiai grąžinami nelaimėjusiems tiekėjams pasibaigus pirkimui.</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18"/>
      <w:bookmarkEnd w:id="19"/>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p>
    <w:p w14:paraId="26F54C01" w14:textId="77777777" w:rsidR="009106C7" w:rsidRDefault="00996B60" w:rsidP="009106C7">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6A435D40" w14:textId="0A8838BC" w:rsidR="009106C7" w:rsidRPr="009106C7" w:rsidRDefault="009106C7" w:rsidP="009106C7">
      <w:pPr>
        <w:pStyle w:val="ListParagraph"/>
        <w:spacing w:line="20" w:lineRule="atLeast"/>
        <w:ind w:left="0" w:firstLine="567"/>
        <w:jc w:val="both"/>
      </w:pPr>
      <w:r w:rsidRPr="009106C7">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82D497" w14:textId="77777777" w:rsidR="00976E88" w:rsidRDefault="00976E88" w:rsidP="000E0095">
      <w:pPr>
        <w:pStyle w:val="ListParagraph"/>
        <w:spacing w:after="0" w:line="20" w:lineRule="atLeast"/>
        <w:ind w:left="0" w:firstLine="567"/>
        <w:jc w:val="both"/>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6" w:name="_Ref39667303"/>
      <w:bookmarkStart w:id="37" w:name="_Ref39667308"/>
      <w:bookmarkStart w:id="38"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4"/>
      <w:bookmarkEnd w:id="35"/>
      <w:bookmarkEnd w:id="36"/>
      <w:bookmarkEnd w:id="37"/>
      <w:bookmarkEnd w:id="38"/>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9"/>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877674B" w14:textId="77777777" w:rsidR="007B32B4" w:rsidRDefault="007B32B4" w:rsidP="006D0631">
      <w:pPr>
        <w:pStyle w:val="ListParagraph"/>
        <w:spacing w:after="0" w:line="20" w:lineRule="atLeast"/>
        <w:ind w:left="0" w:firstLine="567"/>
        <w:contextualSpacing w:val="0"/>
        <w:jc w:val="both"/>
        <w:rPr>
          <w:rFonts w:eastAsia="Calibri" w:cstheme="minorHAnsi"/>
          <w:color w:val="7030A0"/>
        </w:rPr>
      </w:pPr>
    </w:p>
    <w:p w14:paraId="102136D3" w14:textId="0DC4900D" w:rsidR="00D734C6" w:rsidRPr="00F0499F" w:rsidRDefault="00DE65A1" w:rsidP="009106C7">
      <w:pPr>
        <w:spacing w:after="0" w:line="20" w:lineRule="atLeast"/>
        <w:ind w:firstLine="567"/>
        <w:jc w:val="both"/>
        <w:rPr>
          <w:rFonts w:eastAsiaTheme="minorHAnsi" w:cstheme="minorHAnsi"/>
          <w:bCs/>
          <w:iCs/>
        </w:rPr>
      </w:pPr>
      <w:r w:rsidRPr="007B32B4">
        <w:rPr>
          <w:rFonts w:eastAsiaTheme="minorHAnsi" w:cstheme="minorHAnsi"/>
          <w:bCs/>
          <w:iCs/>
        </w:rPr>
        <w:t>7.</w:t>
      </w:r>
      <w:r w:rsidR="009106C7">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lastRenderedPageBreak/>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0"/>
      <w:bookmarkEnd w:id="41"/>
      <w:bookmarkEnd w:id="42"/>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E66BB" w14:textId="77777777" w:rsidR="009F0D24" w:rsidRDefault="009F0D24" w:rsidP="00D05666">
      <w:r>
        <w:separator/>
      </w:r>
    </w:p>
  </w:endnote>
  <w:endnote w:type="continuationSeparator" w:id="0">
    <w:p w14:paraId="1B541D54" w14:textId="77777777" w:rsidR="009F0D24" w:rsidRDefault="009F0D24" w:rsidP="00D05666">
      <w:r>
        <w:continuationSeparator/>
      </w:r>
    </w:p>
  </w:endnote>
  <w:endnote w:type="continuationNotice" w:id="1">
    <w:p w14:paraId="68F945EC" w14:textId="77777777" w:rsidR="009F0D24" w:rsidRDefault="009F0D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82D0F" w14:textId="77777777" w:rsidR="009F0D24" w:rsidRDefault="009F0D24" w:rsidP="00D05666">
      <w:r>
        <w:separator/>
      </w:r>
    </w:p>
  </w:footnote>
  <w:footnote w:type="continuationSeparator" w:id="0">
    <w:p w14:paraId="2DC47E1F" w14:textId="77777777" w:rsidR="009F0D24" w:rsidRDefault="009F0D24" w:rsidP="00D05666">
      <w:r>
        <w:continuationSeparator/>
      </w:r>
    </w:p>
  </w:footnote>
  <w:footnote w:type="continuationNotice" w:id="1">
    <w:p w14:paraId="0BA9C716" w14:textId="77777777" w:rsidR="009F0D24" w:rsidRDefault="009F0D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50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165"/>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267"/>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D7E6E"/>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3C57"/>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6C7"/>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D24"/>
    <w:rsid w:val="009F18CF"/>
    <w:rsid w:val="009F31A7"/>
    <w:rsid w:val="009F3379"/>
    <w:rsid w:val="009F402F"/>
    <w:rsid w:val="009F474E"/>
    <w:rsid w:val="009F48F5"/>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B99"/>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68"/>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0D9"/>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120"/>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2FEA"/>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0185536">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1541767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maps/place/data=!4m2!3m1!1s0x46e632101011adc1:0x3a2955d0fa4bce74?sa=X&amp;ved=1t:8290&amp;ictx=111"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Valakevičiūtė</cp:lastModifiedBy>
  <cp:revision>27</cp:revision>
  <dcterms:created xsi:type="dcterms:W3CDTF">2024-10-29T19:20:00Z</dcterms:created>
  <dcterms:modified xsi:type="dcterms:W3CDTF">2025-03-31T05:16:00Z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